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67" w:rsidRPr="00C84467" w:rsidRDefault="00C84467" w:rsidP="008F7C5A">
      <w:pPr>
        <w:pStyle w:val="30"/>
        <w:shd w:val="clear" w:color="auto" w:fill="auto"/>
        <w:spacing w:after="117" w:line="320" w:lineRule="exact"/>
        <w:ind w:left="140" w:right="160"/>
        <w:jc w:val="center"/>
        <w:rPr>
          <w:lang w:val="ru-RU"/>
        </w:rPr>
      </w:pPr>
      <w:bookmarkStart w:id="0" w:name="_GoBack"/>
      <w:r>
        <w:rPr>
          <w:lang w:val="ru-RU"/>
        </w:rPr>
        <w:t>Сводный отчет о проведении</w:t>
      </w:r>
      <w:r w:rsidRPr="008F7C5A">
        <w:rPr>
          <w:lang w:val="ru-RU"/>
        </w:rPr>
        <w:t xml:space="preserve"> </w:t>
      </w:r>
      <w:r>
        <w:rPr>
          <w:lang w:val="ru-RU"/>
        </w:rPr>
        <w:t>самоо</w:t>
      </w:r>
      <w:r w:rsidR="008F7C5A">
        <w:rPr>
          <w:lang w:val="ru-RU"/>
        </w:rPr>
        <w:t>ценки</w:t>
      </w:r>
      <w:bookmarkEnd w:id="0"/>
    </w:p>
    <w:p w:rsidR="00C84467" w:rsidRPr="00C84467" w:rsidRDefault="00C84467" w:rsidP="00C84467">
      <w:pPr>
        <w:pStyle w:val="30"/>
        <w:shd w:val="clear" w:color="auto" w:fill="auto"/>
        <w:spacing w:after="117" w:line="320" w:lineRule="exact"/>
        <w:ind w:right="160"/>
        <w:jc w:val="both"/>
        <w:rPr>
          <w:lang w:val="ru-RU"/>
        </w:rPr>
      </w:pPr>
    </w:p>
    <w:p w:rsidR="00BC55E7" w:rsidRDefault="00CC04DF">
      <w:pPr>
        <w:pStyle w:val="30"/>
        <w:shd w:val="clear" w:color="auto" w:fill="auto"/>
        <w:spacing w:after="117" w:line="320" w:lineRule="exact"/>
        <w:ind w:left="140" w:right="160"/>
        <w:jc w:val="both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BC55E7" w:rsidRDefault="00CC04DF">
      <w:pPr>
        <w:pStyle w:val="30"/>
        <w:shd w:val="clear" w:color="auto" w:fill="auto"/>
        <w:spacing w:after="55" w:line="324" w:lineRule="exact"/>
        <w:ind w:left="140" w:right="160"/>
        <w:jc w:val="both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6732"/>
        <w:gridCol w:w="2087"/>
      </w:tblGrid>
      <w:tr w:rsidR="00BC55E7" w:rsidTr="00B94413">
        <w:trPr>
          <w:trHeight w:val="62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</w:pPr>
            <w:r>
              <w:t>Позиция оценивания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</w:pPr>
          </w:p>
        </w:tc>
      </w:tr>
      <w:tr w:rsidR="00BC55E7" w:rsidTr="00B94413">
        <w:trPr>
          <w:trHeight w:val="32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 деятельности организации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395B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8" w:history="1">
              <w:r w:rsidR="00B94413" w:rsidRPr="00BE7363">
                <w:rPr>
                  <w:rStyle w:val="a3"/>
                </w:rPr>
                <w:t>http://www.kdcsozvezdie.ru/o-nas/obshchaya-informatsiya/</w:t>
              </w:r>
            </w:hyperlink>
          </w:p>
          <w:p w:rsidR="00B94413" w:rsidRPr="00B94413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9" w:history="1">
              <w:r w:rsidR="003D413F" w:rsidRPr="00BE7363">
                <w:rPr>
                  <w:rStyle w:val="a3"/>
                  <w:lang w:val="ru-RU"/>
                </w:rPr>
                <w:t>http://www.kdcsozvezdie.ru/o-nas/obshchaya-informatsiya/osnovnye-svedeniya/</w:t>
              </w:r>
            </w:hyperlink>
          </w:p>
        </w:tc>
      </w:tr>
      <w:tr w:rsidR="00BC55E7" w:rsidTr="00B94413">
        <w:trPr>
          <w:trHeight w:val="2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0" w:history="1">
              <w:r w:rsidR="003D413F" w:rsidRPr="00BE7363">
                <w:rPr>
                  <w:rStyle w:val="a3"/>
                </w:rPr>
                <w:t>http://www.kdcsozvezdie.ru/o-nas/struktura-i-organy-upravleniya-obrazovatelnoy-organizatsiey/</w:t>
              </w:r>
            </w:hyperlink>
          </w:p>
        </w:tc>
      </w:tr>
      <w:tr w:rsidR="00BC55E7" w:rsidTr="00B94413">
        <w:trPr>
          <w:trHeight w:val="24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документов об организации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1" w:history="1">
              <w:r w:rsidR="003D413F" w:rsidRPr="00BE7363">
                <w:rPr>
                  <w:rStyle w:val="a3"/>
                </w:rPr>
                <w:t>http://www.kdcsozvezdie.ru/o-nas/ofitsialnye-dokumenty/</w:t>
              </w:r>
            </w:hyperlink>
          </w:p>
        </w:tc>
      </w:tr>
      <w:tr w:rsidR="00BC55E7" w:rsidTr="00B94413">
        <w:trPr>
          <w:trHeight w:val="2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723672">
              <w:t>Наличие сведений о реализуемых образовательных программах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2" w:history="1">
              <w:r w:rsidR="003D413F" w:rsidRPr="00BE7363">
                <w:rPr>
                  <w:rStyle w:val="a3"/>
                </w:rPr>
                <w:t>http://www.kdcsozvezdie.ru/roditelyam/obrazovanie/dopolnitelnoe-obrazovanie.php</w:t>
              </w:r>
            </w:hyperlink>
          </w:p>
        </w:tc>
      </w:tr>
      <w:tr w:rsidR="00BC55E7" w:rsidTr="00B94413">
        <w:trPr>
          <w:trHeight w:val="25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3" w:history="1">
              <w:r w:rsidR="003D413F" w:rsidRPr="00BE7363">
                <w:rPr>
                  <w:rStyle w:val="a3"/>
                </w:rPr>
                <w:t>http://www.kdcsozvezdie.ru/o-nas/finansovo-khozyaystvennaya-deyatelnost/</w:t>
              </w:r>
            </w:hyperlink>
          </w:p>
        </w:tc>
      </w:tr>
      <w:tr w:rsidR="00BC55E7" w:rsidTr="00B94413">
        <w:trPr>
          <w:trHeight w:val="49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4" w:history="1">
              <w:r w:rsidR="003D413F" w:rsidRPr="00BE7363">
                <w:rPr>
                  <w:rStyle w:val="a3"/>
                </w:rPr>
                <w:t>http://www.kdcsozvezdie.ru/o-nas/materialno-tekhnicheskoe-obespechenie-i-osnashchennost-obrazovatelnogo-protsessa</w:t>
              </w:r>
            </w:hyperlink>
          </w:p>
        </w:tc>
      </w:tr>
      <w:tr w:rsidR="00BC55E7" w:rsidTr="00B94413">
        <w:trPr>
          <w:trHeight w:val="48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 w:rsidRPr="00AF3AA6"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5" w:history="1">
              <w:r w:rsidR="003D413F" w:rsidRPr="00BE7363">
                <w:rPr>
                  <w:rStyle w:val="a3"/>
                  <w:lang w:val="ru-RU"/>
                </w:rPr>
                <w:t>http://www.kdcsozvezdie.ru/putevki/prikaz-o-raspredelenii-putevok/</w:t>
              </w:r>
            </w:hyperlink>
          </w:p>
          <w:p w:rsidR="003D413F" w:rsidRPr="003D413F" w:rsidRDefault="00395B55" w:rsidP="003D413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6" w:history="1">
              <w:r w:rsidR="003D413F" w:rsidRPr="00BE7363">
                <w:rPr>
                  <w:rStyle w:val="a3"/>
                </w:rPr>
                <w:t>http://www.kdcsozvezdie.ru/o-nas/platnye-obrazovatelnye-uslugi/</w:t>
              </w:r>
            </w:hyperlink>
          </w:p>
        </w:tc>
      </w:tr>
    </w:tbl>
    <w:p w:rsidR="00BC55E7" w:rsidRDefault="00BC55E7">
      <w:pPr>
        <w:rPr>
          <w:sz w:val="2"/>
          <w:szCs w:val="2"/>
        </w:rPr>
      </w:pPr>
    </w:p>
    <w:p w:rsidR="00BC55E7" w:rsidRDefault="00CC04DF">
      <w:pPr>
        <w:pStyle w:val="30"/>
        <w:shd w:val="clear" w:color="auto" w:fill="auto"/>
        <w:spacing w:after="55" w:line="324" w:lineRule="exact"/>
        <w:ind w:left="140" w:right="160"/>
        <w:jc w:val="both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780"/>
        <w:gridCol w:w="1940"/>
      </w:tblGrid>
      <w:tr w:rsidR="00BC55E7">
        <w:trPr>
          <w:trHeight w:val="4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ind w:left="16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940"/>
            </w:pPr>
            <w:r>
              <w:t>Позиция оценивания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AD2C21" w:rsidRDefault="00AD2C21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</w:p>
        </w:tc>
      </w:tr>
      <w:tr w:rsidR="00BC55E7">
        <w:trPr>
          <w:trHeight w:val="23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 руководителе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D2" w:rsidRP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7" w:history="1">
              <w:r w:rsidR="000138D2" w:rsidRPr="00BE7363">
                <w:rPr>
                  <w:rStyle w:val="a3"/>
                </w:rPr>
                <w:t>http://www.kdcsozvezdie.ru/o-nas/komanda/56/volostnikova-alla-evgenevna/</w:t>
              </w:r>
            </w:hyperlink>
          </w:p>
        </w:tc>
      </w:tr>
      <w:tr w:rsidR="00BC55E7">
        <w:trPr>
          <w:trHeight w:val="4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D2" w:rsidRP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8" w:history="1">
              <w:r w:rsidR="000138D2" w:rsidRPr="00BE7363">
                <w:rPr>
                  <w:rStyle w:val="a3"/>
                </w:rPr>
                <w:t>http://www.kdcsozvezdie.ru/o-nas/komanda/56/volostnikova-alla-evgenevna/</w:t>
              </w:r>
            </w:hyperlink>
          </w:p>
        </w:tc>
      </w:tr>
      <w:tr w:rsidR="00BC55E7">
        <w:trPr>
          <w:trHeight w:val="2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 заместителе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ях</w:t>
            </w:r>
            <w:proofErr w:type="spellEnd"/>
            <w:r>
              <w:t>) руководителя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D2" w:rsidRP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19" w:history="1">
              <w:r w:rsidR="000138D2" w:rsidRPr="00BE7363">
                <w:rPr>
                  <w:rStyle w:val="a3"/>
                </w:rPr>
                <w:t>http://www.kdcsozvezdie.ru/o-nas/komanda/56/</w:t>
              </w:r>
            </w:hyperlink>
          </w:p>
        </w:tc>
      </w:tr>
      <w:tr w:rsidR="00BC55E7">
        <w:trPr>
          <w:trHeight w:val="2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D2" w:rsidRP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0" w:history="1">
              <w:r w:rsidR="000138D2" w:rsidRPr="00BE7363">
                <w:rPr>
                  <w:rStyle w:val="a3"/>
                </w:rPr>
                <w:t>http://www.kdcsozvezdie.ru/o-nas/komanda/56/</w:t>
              </w:r>
            </w:hyperlink>
          </w:p>
        </w:tc>
      </w:tr>
      <w:tr w:rsidR="00BC55E7">
        <w:trPr>
          <w:trHeight w:val="23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AF3AA6"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2A" w:rsidRPr="0078222A" w:rsidRDefault="00395B55" w:rsidP="0078222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hyperlink r:id="rId21" w:history="1">
              <w:r w:rsidR="0078222A" w:rsidRPr="00A079BC">
                <w:rPr>
                  <w:rStyle w:val="a3"/>
                </w:rPr>
                <w:t>http://www.kdcsozvezdie.ru/o-nas/komanda/71/?bitrix_include_areas=Y&amp;clear_cache=Y</w:t>
              </w:r>
            </w:hyperlink>
          </w:p>
        </w:tc>
      </w:tr>
      <w:tr w:rsidR="00BC55E7">
        <w:trPr>
          <w:trHeight w:val="4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2" w:history="1">
              <w:r w:rsidR="000138D2" w:rsidRPr="00BE7363">
                <w:rPr>
                  <w:rStyle w:val="a3"/>
                </w:rPr>
                <w:t>http://www.kdcsozvezdie.ru/o-nas/komanda/53/</w:t>
              </w:r>
            </w:hyperlink>
          </w:p>
          <w:p w:rsidR="000138D2" w:rsidRPr="000138D2" w:rsidRDefault="00395B55" w:rsidP="000138D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3" w:history="1">
              <w:r w:rsidR="000138D2" w:rsidRPr="00BE7363">
                <w:rPr>
                  <w:rStyle w:val="a3"/>
                  <w:lang w:val="ru-RU"/>
                </w:rPr>
                <w:t>http://www.kdcsozvezdie.ru/o-nas/komanda/54/</w:t>
              </w:r>
            </w:hyperlink>
          </w:p>
        </w:tc>
      </w:tr>
      <w:tr w:rsidR="00BC55E7">
        <w:trPr>
          <w:trHeight w:val="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395B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4" w:history="1">
              <w:r w:rsidR="00AD2C21" w:rsidRPr="00BE7363">
                <w:rPr>
                  <w:rStyle w:val="a3"/>
                </w:rPr>
                <w:t>http://www.kdcsozvezdie.ru/o-nas/komanda/PerechenPedsostav.pdf</w:t>
              </w:r>
            </w:hyperlink>
          </w:p>
          <w:p w:rsidR="00AD2C21" w:rsidRPr="00AD2C21" w:rsidRDefault="00395B55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5" w:history="1">
              <w:r w:rsidR="00AD2C21" w:rsidRPr="00BE7363">
                <w:rPr>
                  <w:rStyle w:val="a3"/>
                  <w:lang w:val="ru-RU"/>
                </w:rPr>
                <w:t>http://www.kdcsozvezdie.ru/o-nas/komanda/53/</w:t>
              </w:r>
            </w:hyperlink>
          </w:p>
        </w:tc>
      </w:tr>
      <w:tr w:rsidR="00AD2C21">
        <w:trPr>
          <w:trHeight w:val="4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395B55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6" w:history="1">
              <w:r w:rsidR="00AD2C21" w:rsidRPr="00BE7363">
                <w:rPr>
                  <w:rStyle w:val="a3"/>
                </w:rPr>
                <w:t>http://www.kdcsozvezdie.ru/o-nas/komanda/PerechenPedsostav.pdf</w:t>
              </w:r>
            </w:hyperlink>
          </w:p>
          <w:p w:rsidR="00AD2C21" w:rsidRPr="00AD2C21" w:rsidRDefault="00395B55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27" w:history="1">
              <w:r w:rsidR="00AD2C21" w:rsidRPr="00BE7363">
                <w:rPr>
                  <w:rStyle w:val="a3"/>
                  <w:lang w:val="ru-RU"/>
                </w:rPr>
                <w:t>http://www.kdcsozvezdie.ru/o-nas/komanda/53/</w:t>
              </w:r>
            </w:hyperlink>
          </w:p>
        </w:tc>
      </w:tr>
      <w:tr w:rsidR="00AD2C21">
        <w:trPr>
          <w:trHeight w:val="4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395B55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hyperlink r:id="rId28" w:history="1">
              <w:r w:rsidR="00AD2C21" w:rsidRPr="00BE7363">
                <w:rPr>
                  <w:rStyle w:val="a3"/>
                  <w:lang w:val="ru-RU"/>
                </w:rPr>
                <w:t>http://www.kdcsozvezdie.ru/o-nas/komanda/53/</w:t>
              </w:r>
            </w:hyperlink>
          </w:p>
        </w:tc>
      </w:tr>
      <w:tr w:rsidR="00AD2C21">
        <w:trPr>
          <w:trHeight w:val="23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AD2C21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21" w:rsidRDefault="00395B55" w:rsidP="00AD2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hyperlink r:id="rId29" w:history="1">
              <w:r w:rsidR="00AD2C21" w:rsidRPr="00BE7363">
                <w:rPr>
                  <w:rStyle w:val="a3"/>
                  <w:lang w:val="ru-RU"/>
                </w:rPr>
                <w:t>http://www.kdcsozvezdie.ru/o-nas/komanda/53/</w:t>
              </w:r>
            </w:hyperlink>
          </w:p>
        </w:tc>
      </w:tr>
    </w:tbl>
    <w:p w:rsidR="00BC55E7" w:rsidRDefault="00BC55E7">
      <w:pPr>
        <w:rPr>
          <w:sz w:val="2"/>
          <w:szCs w:val="2"/>
        </w:rPr>
      </w:pPr>
    </w:p>
    <w:p w:rsidR="00BC55E7" w:rsidRPr="0078222A" w:rsidRDefault="00CC04DF" w:rsidP="0078222A">
      <w:pPr>
        <w:pStyle w:val="30"/>
        <w:shd w:val="clear" w:color="auto" w:fill="auto"/>
        <w:spacing w:after="56" w:line="320" w:lineRule="exact"/>
        <w:ind w:left="140" w:right="160"/>
        <w:jc w:val="both"/>
        <w:rPr>
          <w:lang w:val="ru-RU"/>
        </w:rPr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740"/>
        <w:gridCol w:w="1940"/>
      </w:tblGrid>
      <w:tr w:rsidR="00BC55E7">
        <w:trPr>
          <w:trHeight w:val="4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23" w:lineRule="exact"/>
              <w:ind w:left="20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AD2C21" w:rsidRDefault="00AD2C21">
            <w:pPr>
              <w:pStyle w:val="20"/>
              <w:framePr w:wrap="notBeside" w:vAnchor="text" w:hAnchor="text" w:xAlign="center" w:y="1"/>
              <w:shd w:val="clear" w:color="auto" w:fill="auto"/>
              <w:spacing w:line="223" w:lineRule="exact"/>
              <w:ind w:left="180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</w:p>
        </w:tc>
      </w:tr>
      <w:tr w:rsidR="00BC55E7">
        <w:trPr>
          <w:trHeight w:val="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</w:tr>
    </w:tbl>
    <w:p w:rsidR="00BC55E7" w:rsidRDefault="00BC55E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740"/>
        <w:gridCol w:w="1944"/>
      </w:tblGrid>
      <w:tr w:rsidR="00BC55E7">
        <w:trPr>
          <w:trHeight w:val="259"/>
          <w:jc w:val="center"/>
        </w:trPr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 том числе:</w:t>
            </w:r>
          </w:p>
        </w:tc>
      </w:tr>
      <w:tr w:rsidR="00BC55E7">
        <w:trPr>
          <w:trHeight w:val="4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A6" w:rsidRPr="00AF3AA6" w:rsidRDefault="00395B55" w:rsidP="00AF3AA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0" w:history="1">
              <w:r w:rsidR="00AF3AA6" w:rsidRPr="00A079BC">
                <w:rPr>
                  <w:rStyle w:val="a3"/>
                </w:rPr>
                <w:t>http://www.kdcsozvezdie.ru/o-nas/kontaktnaya-informatsiya/telefonnyy-spravochnik.php</w:t>
              </w:r>
            </w:hyperlink>
          </w:p>
        </w:tc>
      </w:tr>
      <w:tr w:rsidR="00BC55E7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 электронной почте (наличие одного или нескольких электронных адресов)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A6" w:rsidRPr="00AF3AA6" w:rsidRDefault="00395B55" w:rsidP="00AF3AA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1" w:history="1">
              <w:r w:rsidR="00AF3AA6" w:rsidRPr="00A079BC">
                <w:rPr>
                  <w:rStyle w:val="a3"/>
                </w:rPr>
                <w:t>http://www.kdcsozvezdie.ru/o-nas/kontaktnaya-informatsiya/elektronnaya-pochta.php</w:t>
              </w:r>
            </w:hyperlink>
          </w:p>
        </w:tc>
      </w:tr>
      <w:tr w:rsidR="00BC55E7">
        <w:trPr>
          <w:trHeight w:val="4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Pr="00DA6FE1" w:rsidRDefault="00395B55" w:rsidP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hyperlink r:id="rId32" w:history="1">
              <w:r w:rsidR="00DA6FE1" w:rsidRPr="00BE7363">
                <w:rPr>
                  <w:rStyle w:val="a3"/>
                </w:rPr>
                <w:t>http://www.kdcsozvezdie.ru/o-nas/obrashchenie-grazhdan-i-svedeniya-o-khode-rassmotreniya/</w:t>
              </w:r>
            </w:hyperlink>
          </w:p>
        </w:tc>
      </w:tr>
      <w:tr w:rsidR="00BC55E7">
        <w:trPr>
          <w:trHeight w:val="96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11"/>
              <w:framePr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r>
              <w:rPr>
                <w:lang w:val="en-US"/>
              </w:rPr>
              <w:t>on</w:t>
            </w:r>
            <w:r w:rsidRPr="00A26617">
              <w:rPr>
                <w:lang w:val="ru-RU"/>
              </w:rPr>
              <w:t>-</w:t>
            </w:r>
            <w:r>
              <w:rPr>
                <w:lang w:val="en-US"/>
              </w:rPr>
              <w:t>line</w:t>
            </w:r>
            <w:r w:rsidRPr="00A26617">
              <w:rPr>
                <w:lang w:val="ru-RU"/>
              </w:rPr>
              <w:t xml:space="preserve"> </w:t>
            </w:r>
            <w:r>
              <w:t>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Pr="00DA6FE1" w:rsidRDefault="00395B55" w:rsidP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hyperlink r:id="rId33" w:history="1">
              <w:r w:rsidR="00DA6FE1" w:rsidRPr="00BE7363">
                <w:rPr>
                  <w:rStyle w:val="a3"/>
                </w:rPr>
                <w:t>http://www.kdcsozvezdie.ru/o-nas/obrashchenie-grazhdan-i-svedeniya-o-khode-rassmotreniya/</w:t>
              </w:r>
            </w:hyperlink>
          </w:p>
        </w:tc>
      </w:tr>
    </w:tbl>
    <w:p w:rsidR="00BC55E7" w:rsidRDefault="00BC55E7">
      <w:pPr>
        <w:rPr>
          <w:sz w:val="2"/>
          <w:szCs w:val="2"/>
        </w:rPr>
      </w:pPr>
    </w:p>
    <w:p w:rsidR="00BC55E7" w:rsidRDefault="00CC04DF">
      <w:pPr>
        <w:pStyle w:val="30"/>
        <w:shd w:val="clear" w:color="auto" w:fill="auto"/>
        <w:spacing w:after="56" w:line="320" w:lineRule="exact"/>
        <w:ind w:left="140" w:right="120" w:firstLine="40"/>
        <w:jc w:val="both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7740"/>
        <w:gridCol w:w="1948"/>
      </w:tblGrid>
      <w:tr w:rsidR="00BC55E7">
        <w:trPr>
          <w:trHeight w:val="47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ind w:left="18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>
            <w:pPr>
              <w:pStyle w:val="20"/>
              <w:framePr w:wrap="notBeside" w:vAnchor="text" w:hAnchor="text" w:xAlign="center" w:y="1"/>
              <w:shd w:val="clear" w:color="auto" w:fill="auto"/>
              <w:ind w:left="180"/>
            </w:pPr>
          </w:p>
        </w:tc>
      </w:tr>
      <w:tr w:rsidR="00723672" w:rsidTr="00252846">
        <w:trPr>
          <w:trHeight w:val="46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Pr="00723672" w:rsidRDefault="00723672" w:rsidP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 w:rsidRPr="00723672">
              <w:rPr>
                <w:lang w:val="ru-RU"/>
              </w:rPr>
              <w:t>Разработка системы</w:t>
            </w:r>
            <w:r>
              <w:rPr>
                <w:lang w:val="ru-RU"/>
              </w:rPr>
              <w:t xml:space="preserve"> доступа к сведениям о ходе </w:t>
            </w:r>
            <w:r>
              <w:t xml:space="preserve">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  <w:r>
              <w:rPr>
                <w:lang w:val="ru-RU"/>
              </w:rPr>
              <w:t xml:space="preserve"> запланирована на июль, октябрь, согласно плану </w:t>
            </w:r>
            <w:r>
              <w:t xml:space="preserve"> </w:t>
            </w:r>
            <w:r w:rsidRPr="00723672">
              <w:rPr>
                <w:lang w:val="ru-RU"/>
              </w:rPr>
              <w:t>по устранению недостатков, выявленных в 2017 году по результатам независимой оценки качества образовательной деятельности.</w:t>
            </w:r>
            <w:r>
              <w:rPr>
                <w:lang w:val="ru-RU"/>
              </w:rPr>
              <w:t xml:space="preserve">  </w:t>
            </w:r>
          </w:p>
        </w:tc>
      </w:tr>
      <w:tr w:rsidR="00723672" w:rsidTr="00252846">
        <w:trPr>
          <w:trHeight w:val="47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</w:tr>
      <w:tr w:rsidR="00723672" w:rsidTr="00252846">
        <w:trPr>
          <w:trHeight w:val="6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</w:tr>
      <w:tr w:rsidR="00723672" w:rsidTr="00252846">
        <w:trPr>
          <w:trHeight w:val="6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Наличие </w:t>
            </w:r>
            <w:proofErr w:type="gramStart"/>
            <w:r>
              <w:t>возможности отслеживания хода рассмотрения обращений</w:t>
            </w:r>
            <w:proofErr w:type="gramEnd"/>
            <w: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72" w:rsidRDefault="0072367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</w:tr>
    </w:tbl>
    <w:p w:rsidR="00BC55E7" w:rsidRDefault="00BC55E7">
      <w:pPr>
        <w:rPr>
          <w:sz w:val="2"/>
          <w:szCs w:val="2"/>
        </w:rPr>
      </w:pPr>
    </w:p>
    <w:p w:rsidR="00BC55E7" w:rsidRDefault="00CC04DF">
      <w:pPr>
        <w:pStyle w:val="30"/>
        <w:shd w:val="clear" w:color="auto" w:fill="auto"/>
        <w:spacing w:after="123" w:line="320" w:lineRule="exact"/>
        <w:ind w:left="180" w:right="120"/>
        <w:jc w:val="both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BC55E7" w:rsidRDefault="00CC04DF">
      <w:pPr>
        <w:pStyle w:val="30"/>
        <w:shd w:val="clear" w:color="auto" w:fill="auto"/>
        <w:spacing w:after="57" w:line="317" w:lineRule="exact"/>
        <w:ind w:left="180" w:right="120"/>
        <w:jc w:val="both"/>
      </w:pPr>
      <w: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</w:t>
      </w:r>
      <w:r>
        <w:rPr>
          <w:vertAlign w:val="superscript"/>
        </w:rPr>
        <w:t>2</w:t>
      </w:r>
      <w:r>
        <w:t xml:space="preserve"> (в сопоставимых показателях)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7736"/>
        <w:gridCol w:w="1940"/>
      </w:tblGrid>
      <w:tr w:rsidR="00BC55E7">
        <w:trPr>
          <w:trHeight w:val="48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CC04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10449F" w:rsidRDefault="0010449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</w:p>
        </w:tc>
      </w:tr>
      <w:tr w:rsidR="00DA6FE1">
        <w:trPr>
          <w:trHeight w:val="4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395B55" w:rsidP="00DA6FE1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80"/>
              </w:tabs>
              <w:spacing w:line="227" w:lineRule="exact"/>
              <w:jc w:val="both"/>
              <w:rPr>
                <w:lang w:val="ru-RU"/>
              </w:rPr>
            </w:pPr>
            <w:hyperlink r:id="rId34" w:history="1">
              <w:r w:rsidR="00DA6FE1" w:rsidRPr="00BE7363">
                <w:rPr>
                  <w:rStyle w:val="a3"/>
                </w:rPr>
                <w:t>http://www.kdcsozvezdie.ru/o-nas/materialno-tekhnicheskoe-obespechenie-i-osnashchennost-obrazovatelnogo-protsessa/</w:t>
              </w:r>
            </w:hyperlink>
          </w:p>
          <w:p w:rsidR="00DA6FE1" w:rsidRDefault="00DA6FE1" w:rsidP="00DA6FE1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80"/>
              </w:tabs>
              <w:spacing w:line="227" w:lineRule="exact"/>
              <w:jc w:val="both"/>
              <w:rPr>
                <w:lang w:val="ru-RU"/>
              </w:rPr>
            </w:pPr>
          </w:p>
          <w:p w:rsidR="0053631E" w:rsidRDefault="00395B55" w:rsidP="00723672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80"/>
              </w:tabs>
              <w:spacing w:line="227" w:lineRule="exact"/>
              <w:jc w:val="both"/>
              <w:rPr>
                <w:lang w:val="ru-RU"/>
              </w:rPr>
            </w:pPr>
            <w:hyperlink r:id="rId35" w:history="1">
              <w:r w:rsidR="00723672" w:rsidRPr="00125EF1">
                <w:rPr>
                  <w:rStyle w:val="a3"/>
                  <w:lang w:val="ru-RU"/>
                </w:rPr>
                <w:t>http://www.kdcsozvezdie.ru/o-nas/ofitsialnye-dokumenty/samoobsledovanie/?clear_cache=Y</w:t>
              </w:r>
            </w:hyperlink>
          </w:p>
          <w:p w:rsidR="00723672" w:rsidRPr="00DA6FE1" w:rsidRDefault="00723672" w:rsidP="00723672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280"/>
              </w:tabs>
              <w:spacing w:line="227" w:lineRule="exact"/>
              <w:jc w:val="both"/>
              <w:rPr>
                <w:lang w:val="ru-RU"/>
              </w:rPr>
            </w:pPr>
          </w:p>
        </w:tc>
      </w:tr>
      <w:tr w:rsidR="00DA6FE1">
        <w:trPr>
          <w:trHeight w:val="4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 w:rsidP="00642438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280"/>
              </w:tabs>
              <w:spacing w:line="230" w:lineRule="exact"/>
              <w:jc w:val="both"/>
            </w:pPr>
          </w:p>
        </w:tc>
      </w:tr>
      <w:tr w:rsidR="00DA6FE1">
        <w:trPr>
          <w:trHeight w:val="46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>Обеспеченность 00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 w:rsidP="00642438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280"/>
              </w:tabs>
              <w:spacing w:line="230" w:lineRule="exact"/>
              <w:jc w:val="both"/>
            </w:pPr>
          </w:p>
        </w:tc>
      </w:tr>
      <w:tr w:rsidR="00DA6FE1" w:rsidTr="00642438">
        <w:trPr>
          <w:trHeight w:val="47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>Обеспеченность 00 интерактивными досками и приставками (количество интерактивных досок и приставок)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 w:rsidP="00642438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280"/>
              </w:tabs>
              <w:spacing w:line="230" w:lineRule="exact"/>
              <w:jc w:val="both"/>
            </w:pPr>
          </w:p>
        </w:tc>
      </w:tr>
      <w:tr w:rsidR="00DA6FE1" w:rsidTr="00642438">
        <w:trPr>
          <w:trHeight w:val="47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0"/>
              </w:tabs>
              <w:spacing w:line="230" w:lineRule="exact"/>
              <w:jc w:val="both"/>
            </w:pPr>
          </w:p>
        </w:tc>
      </w:tr>
      <w:tr w:rsidR="00DA6FE1">
        <w:trPr>
          <w:trHeight w:val="69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t xml:space="preserve">Наличие </w:t>
            </w:r>
            <w:proofErr w:type="gramStart"/>
            <w:r>
              <w:t>современной</w:t>
            </w:r>
            <w:proofErr w:type="gramEnd"/>
            <w:r>
              <w:t xml:space="preserve"> библиотеки-</w:t>
            </w:r>
            <w:proofErr w:type="spellStart"/>
            <w:r>
              <w:t>медиатеки</w:t>
            </w:r>
            <w:proofErr w:type="spellEnd"/>
            <w: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framePr w:wrap="notBeside" w:vAnchor="text" w:hAnchor="text" w:xAlign="center" w:y="1"/>
            </w:pPr>
          </w:p>
        </w:tc>
      </w:tr>
      <w:tr w:rsidR="00DA6FE1">
        <w:trPr>
          <w:trHeight w:val="7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pStyle w:val="11"/>
              <w:framePr w:wrap="notBeside" w:vAnchor="text" w:hAnchor="text" w:xAlign="center" w:y="1"/>
              <w:shd w:val="clear" w:color="auto" w:fill="auto"/>
              <w:spacing w:line="216" w:lineRule="exact"/>
              <w:ind w:left="120"/>
            </w:pPr>
            <w: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E1" w:rsidRDefault="00DA6FE1">
            <w:pPr>
              <w:framePr w:wrap="notBeside" w:vAnchor="text" w:hAnchor="text" w:xAlign="center" w:y="1"/>
            </w:pPr>
          </w:p>
        </w:tc>
      </w:tr>
    </w:tbl>
    <w:p w:rsidR="00BC55E7" w:rsidRDefault="00BC55E7">
      <w:pPr>
        <w:rPr>
          <w:sz w:val="2"/>
          <w:szCs w:val="2"/>
        </w:rPr>
      </w:pPr>
    </w:p>
    <w:p w:rsidR="00BC55E7" w:rsidRDefault="00CC04DF">
      <w:pPr>
        <w:pStyle w:val="11"/>
        <w:shd w:val="clear" w:color="auto" w:fill="auto"/>
        <w:spacing w:before="288" w:line="212" w:lineRule="exact"/>
        <w:ind w:left="180" w:right="120" w:firstLine="180"/>
        <w:jc w:val="both"/>
        <w:rPr>
          <w:lang w:val="ru-RU"/>
        </w:rPr>
      </w:pPr>
      <w:r>
        <w:t>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10449F" w:rsidRDefault="0010449F" w:rsidP="0010449F">
      <w:pPr>
        <w:pStyle w:val="11"/>
        <w:shd w:val="clear" w:color="auto" w:fill="auto"/>
        <w:spacing w:before="288" w:line="212" w:lineRule="exact"/>
        <w:ind w:left="180" w:right="120" w:firstLine="18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7740"/>
        <w:gridCol w:w="1937"/>
      </w:tblGrid>
      <w:tr w:rsidR="0010449F" w:rsidTr="00D20F5C">
        <w:trPr>
          <w:trHeight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Балл за позицию</w:t>
            </w:r>
          </w:p>
        </w:tc>
      </w:tr>
      <w:tr w:rsidR="0010449F" w:rsidTr="00D20F5C">
        <w:trPr>
          <w:trHeight w:val="24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электронных интерактивных лабораторий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449F" w:rsidTr="00D20F5C">
        <w:trPr>
          <w:trHeight w:val="2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</w:pPr>
          </w:p>
        </w:tc>
      </w:tr>
      <w:tr w:rsidR="0010449F" w:rsidTr="00D20F5C">
        <w:trPr>
          <w:trHeight w:val="70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10.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телекоммуникационным сетям)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20"/>
        <w:shd w:val="clear" w:color="auto" w:fill="auto"/>
        <w:spacing w:after="55" w:line="324" w:lineRule="exact"/>
        <w:ind w:left="140" w:right="120"/>
        <w:jc w:val="both"/>
      </w:pPr>
      <w:r>
        <w:t>2.2. Наличие необходимых условий для охраны и укрепления здоровья, организации питания обучающихся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7740"/>
        <w:gridCol w:w="1948"/>
      </w:tblGrid>
      <w:tr w:rsidR="0010449F" w:rsidTr="00D20F5C">
        <w:trPr>
          <w:trHeight w:val="4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4" w:lineRule="exact"/>
              <w:ind w:left="160"/>
            </w:pPr>
            <w:r>
              <w:t>Максимальный балл за позицию</w:t>
            </w:r>
          </w:p>
        </w:tc>
      </w:tr>
      <w:tr w:rsidR="00D32DBE" w:rsidTr="005C13C7">
        <w:trPr>
          <w:trHeight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спортивного зала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Pr="00D32DBE" w:rsidRDefault="00395B55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  <w:hyperlink r:id="rId36" w:history="1">
              <w:r w:rsidR="00D32DBE" w:rsidRPr="00D95213">
                <w:rPr>
                  <w:rStyle w:val="a3"/>
                </w:rPr>
                <w:t>http://www.kdcsozvezdie.ru/o-nas/materialno-tekhnicheskoe-obespechenie-i-osnashchennost-obrazovatelnogo-protsessa/</w:t>
              </w:r>
            </w:hyperlink>
          </w:p>
          <w:p w:rsidR="00D32DBE" w:rsidRPr="005D59D9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  <w:rPr>
                <w:lang w:val="ru-RU"/>
              </w:rPr>
            </w:pPr>
          </w:p>
        </w:tc>
      </w:tr>
      <w:tr w:rsidR="00D32DBE" w:rsidTr="005C13C7">
        <w:trPr>
          <w:trHeight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оборудованной спортивной площадки (стадиона)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D32DBE" w:rsidTr="005C13C7">
        <w:trPr>
          <w:trHeight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94" w:lineRule="exact"/>
              <w:ind w:left="160"/>
            </w:pPr>
            <w:proofErr w:type="gramStart"/>
            <w:r>
              <w:t>л</w:t>
            </w:r>
            <w:proofErr w:type="gramEnd"/>
            <w:r>
              <w:t xml:space="preserve"> </w:t>
            </w:r>
            <w:r>
              <w:rPr>
                <w:lang w:val="en-US"/>
              </w:rPr>
              <w:t>j.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тренажерного зала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D32DBE" w:rsidTr="005C13C7">
        <w:trPr>
          <w:trHeight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бассейна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D32DBE" w:rsidTr="005C13C7">
        <w:trPr>
          <w:trHeight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медицинского кабинета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D32DBE" w:rsidTr="005C13C7">
        <w:trPr>
          <w:trHeight w:val="46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5C13C7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D32DBE" w:rsidTr="005C13C7">
        <w:trPr>
          <w:trHeight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столовой на территории организации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E" w:rsidRDefault="00D32DBE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20"/>
        <w:shd w:val="clear" w:color="auto" w:fill="auto"/>
        <w:spacing w:after="66" w:line="270" w:lineRule="exact"/>
        <w:ind w:left="140"/>
        <w:jc w:val="both"/>
      </w:pPr>
      <w:r>
        <w:t xml:space="preserve">2.3. Условия для индивидуальной работы с </w:t>
      </w:r>
      <w:proofErr w:type="gramStart"/>
      <w:r>
        <w:t>обучающимися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7740"/>
        <w:gridCol w:w="1944"/>
      </w:tblGrid>
      <w:tr w:rsidR="0010449F" w:rsidTr="00D20F5C">
        <w:trPr>
          <w:trHeight w:val="4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t>Максимальный балл за позицию</w:t>
            </w:r>
          </w:p>
        </w:tc>
      </w:tr>
      <w:tr w:rsidR="0010449F" w:rsidTr="00D20F5C">
        <w:trPr>
          <w:trHeight w:val="47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hyperlink r:id="rId37" w:history="1">
              <w:r w:rsidRPr="005B631B">
                <w:rPr>
                  <w:rStyle w:val="a3"/>
                </w:rPr>
                <w:t>http://www.kdcsozvezdie.ru/roditelyam/usloviya-dlya-individualnoy-raboty-s-obuchayushchimisya/</w:t>
              </w:r>
            </w:hyperlink>
          </w:p>
          <w:p w:rsidR="00344353" w:rsidRP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</w:p>
        </w:tc>
      </w:tr>
      <w:tr w:rsidR="0010449F" w:rsidTr="00D20F5C">
        <w:trPr>
          <w:trHeight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95B55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hyperlink r:id="rId38" w:history="1">
              <w:r w:rsidR="005D59D9" w:rsidRPr="00D95213">
                <w:rPr>
                  <w:rStyle w:val="a3"/>
                </w:rPr>
                <w:t>http://www.kdcsozvezdie.ru/wiki-lavka/distantsionnoe-obuchenie/</w:t>
              </w:r>
            </w:hyperlink>
          </w:p>
          <w:p w:rsidR="005D59D9" w:rsidRP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</w:p>
        </w:tc>
      </w:tr>
      <w:tr w:rsidR="0010449F" w:rsidTr="00D20F5C">
        <w:trPr>
          <w:trHeight w:val="23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hyperlink r:id="rId39" w:history="1">
              <w:r w:rsidRPr="005B631B">
                <w:rPr>
                  <w:rStyle w:val="a3"/>
                </w:rPr>
                <w:t>http://www.kdcsozvezdie.ru/roditelyam/sektor-psikhologo-pedagogicheskoy-raboty/</w:t>
              </w:r>
            </w:hyperlink>
          </w:p>
          <w:p w:rsidR="00344353" w:rsidRP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</w:p>
        </w:tc>
      </w:tr>
      <w:tr w:rsidR="0010449F" w:rsidTr="00D20F5C">
        <w:trPr>
          <w:trHeight w:val="47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95B55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hyperlink r:id="rId40" w:history="1">
              <w:r w:rsidR="005D59D9" w:rsidRPr="00D95213">
                <w:rPr>
                  <w:rStyle w:val="a3"/>
                </w:rPr>
                <w:t>http://www.kdcsozvezdie.ru/roditelyam/sektor-psikhologo-pedagogicheskoy-raboty/</w:t>
              </w:r>
            </w:hyperlink>
          </w:p>
          <w:p w:rsidR="005D59D9" w:rsidRP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20"/>
        <w:shd w:val="clear" w:color="auto" w:fill="auto"/>
        <w:spacing w:after="66" w:line="270" w:lineRule="exact"/>
        <w:ind w:left="140"/>
        <w:jc w:val="both"/>
      </w:pPr>
      <w:r>
        <w:t>2.4. Наличие дополнительных образовательных программ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740"/>
        <w:gridCol w:w="1944"/>
      </w:tblGrid>
      <w:tr w:rsidR="0010449F" w:rsidTr="00D20F5C">
        <w:trPr>
          <w:trHeight w:val="4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Позиция оценивания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ind w:left="140"/>
            </w:pPr>
            <w:r>
              <w:t>Максимальный балл за позицию</w:t>
            </w:r>
          </w:p>
        </w:tc>
      </w:tr>
      <w:tr w:rsidR="005D59D9" w:rsidTr="009663BA">
        <w:trPr>
          <w:trHeight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395B55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  <w:rPr>
                <w:rStyle w:val="a3"/>
                <w:lang w:val="ru-RU"/>
              </w:rPr>
            </w:pPr>
            <w:hyperlink r:id="rId41" w:history="1">
              <w:r w:rsidR="005D59D9" w:rsidRPr="00D95213">
                <w:rPr>
                  <w:rStyle w:val="a3"/>
                </w:rPr>
                <w:t>http://www.kdcsozvezdie.ru/roditelyam/obrazovanie/dopolnitelnoe-obrazovanie.php</w:t>
              </w:r>
            </w:hyperlink>
          </w:p>
          <w:p w:rsidR="00493311" w:rsidRDefault="00493311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  <w:rPr>
                <w:rStyle w:val="a3"/>
                <w:lang w:val="ru-RU"/>
              </w:rPr>
            </w:pPr>
          </w:p>
          <w:p w:rsidR="00493311" w:rsidRDefault="00493311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  <w:rPr>
                <w:lang w:val="ru-RU"/>
              </w:rPr>
            </w:pPr>
            <w:hyperlink r:id="rId42" w:history="1">
              <w:r w:rsidRPr="005B631B">
                <w:rPr>
                  <w:rStyle w:val="a3"/>
                  <w:lang w:val="ru-RU"/>
                </w:rPr>
                <w:t>http://www.kdcsozvezdie.ru/o-nas/ofitsialnye-dokumenty/samoobsledovanie/</w:t>
              </w:r>
            </w:hyperlink>
          </w:p>
          <w:p w:rsidR="00493311" w:rsidRPr="00493311" w:rsidRDefault="00493311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  <w:rPr>
                <w:lang w:val="ru-RU"/>
              </w:rPr>
            </w:pPr>
          </w:p>
          <w:p w:rsidR="005D59D9" w:rsidRP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  <w:rPr>
                <w:lang w:val="ru-RU"/>
              </w:rPr>
            </w:pPr>
          </w:p>
        </w:tc>
      </w:tr>
      <w:tr w:rsidR="005D59D9" w:rsidTr="009663BA">
        <w:trPr>
          <w:trHeight w:val="2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программ технической направленности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5D59D9" w:rsidTr="009663BA">
        <w:trPr>
          <w:trHeight w:val="2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5D59D9" w:rsidTr="009663BA">
        <w:trPr>
          <w:trHeight w:val="3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программ художественной направленности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5D59D9" w:rsidTr="009663BA">
        <w:trPr>
          <w:trHeight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Наличие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5D59D9" w:rsidTr="009663BA">
        <w:trPr>
          <w:trHeight w:val="2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9663BA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5D59D9" w:rsidTr="009663BA">
        <w:trPr>
          <w:trHeight w:val="2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20"/>
        <w:shd w:val="clear" w:color="auto" w:fill="auto"/>
        <w:spacing w:after="57" w:line="317" w:lineRule="exact"/>
        <w:ind w:left="140" w:right="120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7693"/>
        <w:gridCol w:w="2016"/>
      </w:tblGrid>
      <w:tr w:rsidR="0010449F" w:rsidTr="00D20F5C">
        <w:trPr>
          <w:trHeight w:val="27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lastRenderedPageBreak/>
              <w:t>№</w:t>
            </w:r>
          </w:p>
        </w:tc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Позиция оценивания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Максимальный</w:t>
            </w:r>
          </w:p>
        </w:tc>
      </w:tr>
      <w:tr w:rsidR="0010449F" w:rsidTr="00D20F5C">
        <w:trPr>
          <w:trHeight w:val="212"/>
          <w:jc w:val="center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балл за позицию</w:t>
            </w:r>
          </w:p>
        </w:tc>
      </w:tr>
      <w:tr w:rsidR="00344353" w:rsidTr="00844ACE">
        <w:trPr>
          <w:trHeight w:val="46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jc w:val="both"/>
            </w:pPr>
            <w:proofErr w:type="gramStart"/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844ACE">
            <w:pPr>
              <w:pStyle w:val="11"/>
              <w:framePr w:wrap="notBeside" w:vAnchor="text" w:hAnchor="text" w:xAlign="center" w:y="1"/>
              <w:spacing w:line="240" w:lineRule="auto"/>
              <w:ind w:left="160"/>
              <w:rPr>
                <w:lang w:val="ru-RU"/>
              </w:rPr>
            </w:pPr>
            <w:hyperlink r:id="rId43" w:history="1">
              <w:r w:rsidRPr="005B631B">
                <w:rPr>
                  <w:rStyle w:val="a3"/>
                </w:rPr>
                <w:t>http://www.kdcsozvezdie.ru/roditelyam/obrazovanie/konkursy-festivali-i-olimpiady/</w:t>
              </w:r>
            </w:hyperlink>
          </w:p>
          <w:p w:rsidR="00344353" w:rsidRPr="00344353" w:rsidRDefault="00344353" w:rsidP="00844ACE">
            <w:pPr>
              <w:pStyle w:val="11"/>
              <w:framePr w:wrap="notBeside" w:vAnchor="text" w:hAnchor="text" w:xAlign="center" w:y="1"/>
              <w:spacing w:line="240" w:lineRule="auto"/>
              <w:ind w:left="160"/>
              <w:rPr>
                <w:lang w:val="ru-RU"/>
              </w:rPr>
            </w:pPr>
          </w:p>
        </w:tc>
      </w:tr>
      <w:tr w:rsidR="00344353" w:rsidTr="00844ACE">
        <w:trPr>
          <w:trHeight w:val="69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jc w:val="both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844ACE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344353" w:rsidTr="00844ACE">
        <w:trPr>
          <w:trHeight w:val="49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7693"/>
        <w:gridCol w:w="2012"/>
      </w:tblGrid>
      <w:tr w:rsidR="0010449F" w:rsidTr="00D20F5C">
        <w:trPr>
          <w:trHeight w:val="24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(региональный, всероссийский, международный (по 1 баллу за каждый уровень))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353" w:rsidTr="00B33A33">
        <w:trPr>
          <w:trHeight w:val="92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B33A33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344353" w:rsidTr="00B33A33">
        <w:trPr>
          <w:trHeight w:val="47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B33A33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</w:tr>
      <w:tr w:rsidR="00344353" w:rsidTr="00B33A33">
        <w:trPr>
          <w:trHeight w:val="25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Проведение мероприятий по сдаче норм ГТО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53" w:rsidRDefault="00344353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62"/>
        <w:keepNext/>
        <w:keepLines/>
        <w:shd w:val="clear" w:color="auto" w:fill="auto"/>
        <w:spacing w:after="55"/>
        <w:ind w:left="100" w:right="100"/>
      </w:pPr>
      <w:bookmarkStart w:id="1" w:name="bookmark10"/>
      <w:r>
        <w:t xml:space="preserve">2.6. Наличие возможности оказания </w:t>
      </w:r>
      <w:proofErr w:type="gramStart"/>
      <w:r>
        <w:t>обучающимся</w:t>
      </w:r>
      <w:proofErr w:type="gramEnd"/>
      <w:r>
        <w:t xml:space="preserve"> психолого-педагогической, медицинской и социальной помощи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7740"/>
        <w:gridCol w:w="1948"/>
      </w:tblGrid>
      <w:tr w:rsidR="0010449F" w:rsidTr="00D20F5C">
        <w:trPr>
          <w:trHeight w:val="47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t>Максимальный балл за позицию</w:t>
            </w:r>
          </w:p>
        </w:tc>
      </w:tr>
      <w:tr w:rsidR="005D59D9" w:rsidTr="00445C27">
        <w:trPr>
          <w:trHeight w:val="69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>
              <w:t>,п</w:t>
            </w:r>
            <w:proofErr w:type="gramEnd"/>
            <w:r>
              <w:t>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395B55" w:rsidP="00445C27">
            <w:pPr>
              <w:pStyle w:val="60"/>
              <w:framePr w:wrap="notBeside" w:vAnchor="text" w:hAnchor="text" w:xAlign="center" w:y="1"/>
              <w:spacing w:line="240" w:lineRule="auto"/>
              <w:ind w:left="180"/>
              <w:rPr>
                <w:lang w:val="ru-RU"/>
              </w:rPr>
            </w:pPr>
            <w:hyperlink r:id="rId44" w:history="1">
              <w:r w:rsidR="005D59D9" w:rsidRPr="00D95213">
                <w:rPr>
                  <w:rStyle w:val="a3"/>
                </w:rPr>
                <w:t>http://www.kdcsozvezdie.ru/roditelyam/sektor-psikhologo-pedagogicheskoy-raboty/</w:t>
              </w:r>
            </w:hyperlink>
          </w:p>
          <w:p w:rsidR="005D59D9" w:rsidRPr="005D59D9" w:rsidRDefault="005D59D9" w:rsidP="00445C27">
            <w:pPr>
              <w:pStyle w:val="60"/>
              <w:framePr w:wrap="notBeside" w:vAnchor="text" w:hAnchor="text" w:xAlign="center" w:y="1"/>
              <w:spacing w:line="240" w:lineRule="auto"/>
              <w:ind w:left="180"/>
              <w:rPr>
                <w:lang w:val="ru-RU"/>
              </w:rPr>
            </w:pPr>
          </w:p>
        </w:tc>
      </w:tr>
      <w:tr w:rsidR="005D59D9" w:rsidTr="00445C27">
        <w:trPr>
          <w:trHeight w:val="46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 xml:space="preserve">Наличие коррекционно-развивающих и компенсирующих занятий с </w:t>
            </w:r>
            <w:proofErr w:type="gramStart"/>
            <w:r>
              <w:t>обучающимися</w:t>
            </w:r>
            <w:proofErr w:type="gramEnd"/>
            <w:r>
              <w:t>, логопедической помощи обучающимся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445C27">
            <w:pPr>
              <w:pStyle w:val="60"/>
              <w:framePr w:wrap="notBeside" w:vAnchor="text" w:hAnchor="text" w:xAlign="center" w:y="1"/>
              <w:spacing w:line="240" w:lineRule="auto"/>
              <w:ind w:left="180"/>
            </w:pPr>
          </w:p>
        </w:tc>
      </w:tr>
      <w:tr w:rsidR="005D59D9" w:rsidTr="00445C27">
        <w:trPr>
          <w:trHeight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445C27">
            <w:pPr>
              <w:pStyle w:val="60"/>
              <w:framePr w:wrap="notBeside" w:vAnchor="text" w:hAnchor="text" w:xAlign="center" w:y="1"/>
              <w:spacing w:line="240" w:lineRule="auto"/>
              <w:ind w:left="180"/>
            </w:pPr>
          </w:p>
        </w:tc>
      </w:tr>
      <w:tr w:rsidR="005D59D9" w:rsidTr="00445C27">
        <w:trPr>
          <w:trHeight w:val="71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t xml:space="preserve">Наличие действующих программ оказания помощи </w:t>
            </w:r>
            <w:proofErr w:type="gramStart"/>
            <w:r>
              <w:t>обучающимся</w:t>
            </w:r>
            <w:proofErr w:type="gramEnd"/>
            <w: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</w:tr>
    </w:tbl>
    <w:p w:rsidR="0010449F" w:rsidRDefault="0010449F" w:rsidP="0010449F">
      <w:pPr>
        <w:rPr>
          <w:sz w:val="2"/>
          <w:szCs w:val="2"/>
        </w:rPr>
      </w:pPr>
    </w:p>
    <w:p w:rsidR="0010449F" w:rsidRDefault="0010449F" w:rsidP="0010449F">
      <w:pPr>
        <w:pStyle w:val="62"/>
        <w:keepNext/>
        <w:keepLines/>
        <w:shd w:val="clear" w:color="auto" w:fill="auto"/>
        <w:spacing w:after="55"/>
        <w:ind w:left="100" w:right="100"/>
      </w:pPr>
      <w:bookmarkStart w:id="2" w:name="bookmark11"/>
      <w:r>
        <w:t>2.7. Наличие условий организации обучения и воспитания обучающихся с ограниченными возможностями здоровья и инвалидов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740"/>
        <w:gridCol w:w="1951"/>
      </w:tblGrid>
      <w:tr w:rsidR="0010449F" w:rsidTr="00D20F5C">
        <w:trPr>
          <w:trHeight w:val="47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Позиция оценивания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60"/>
              <w:framePr w:wrap="notBeside" w:vAnchor="text" w:hAnchor="text" w:xAlign="center" w:y="1"/>
              <w:shd w:val="clear" w:color="auto" w:fill="auto"/>
              <w:spacing w:line="234" w:lineRule="exact"/>
              <w:ind w:left="160"/>
            </w:pPr>
            <w:r>
              <w:t>Максимальный балл за позицию</w:t>
            </w:r>
          </w:p>
        </w:tc>
      </w:tr>
      <w:tr w:rsidR="005D59D9" w:rsidTr="00DC4D3B">
        <w:trPr>
          <w:trHeight w:val="23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395B55" w:rsidP="00DC4D3B">
            <w:pPr>
              <w:pStyle w:val="11"/>
              <w:framePr w:wrap="notBeside" w:vAnchor="text" w:hAnchor="text" w:xAlign="center" w:y="1"/>
              <w:spacing w:line="240" w:lineRule="auto"/>
              <w:ind w:left="160"/>
              <w:rPr>
                <w:lang w:val="ru-RU"/>
              </w:rPr>
            </w:pPr>
            <w:hyperlink r:id="rId45" w:history="1">
              <w:r w:rsidR="005D59D9" w:rsidRPr="00D95213">
                <w:rPr>
                  <w:rStyle w:val="a3"/>
                </w:rPr>
                <w:t>http://www.kdcsozvezdie.ru/o-nas/obshchaya-informatsiya/elektronnye-pasporta-dostupnosti-/</w:t>
              </w:r>
            </w:hyperlink>
          </w:p>
          <w:p w:rsidR="005D59D9" w:rsidRPr="005D59D9" w:rsidRDefault="005D59D9" w:rsidP="00DC4D3B">
            <w:pPr>
              <w:pStyle w:val="11"/>
              <w:framePr w:wrap="notBeside" w:vAnchor="text" w:hAnchor="text" w:xAlign="center" w:y="1"/>
              <w:spacing w:line="240" w:lineRule="auto"/>
              <w:ind w:left="160"/>
              <w:rPr>
                <w:lang w:val="ru-RU"/>
              </w:rPr>
            </w:pPr>
          </w:p>
        </w:tc>
      </w:tr>
      <w:tr w:rsidR="005D59D9" w:rsidTr="00DC4D3B">
        <w:trPr>
          <w:trHeight w:val="23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C4D3B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5D59D9" w:rsidTr="00DC4D3B">
        <w:trPr>
          <w:trHeight w:val="4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C4D3B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5D59D9" w:rsidTr="00DC4D3B">
        <w:trPr>
          <w:trHeight w:val="69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Предоставление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C4D3B">
            <w:pPr>
              <w:pStyle w:val="11"/>
              <w:framePr w:wrap="notBeside" w:vAnchor="text" w:hAnchor="text" w:xAlign="center" w:y="1"/>
              <w:spacing w:line="240" w:lineRule="auto"/>
              <w:ind w:left="160"/>
            </w:pPr>
          </w:p>
        </w:tc>
      </w:tr>
      <w:tr w:rsidR="005D59D9" w:rsidTr="00DC4D3B">
        <w:trPr>
          <w:trHeight w:val="4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Предоставление услуг ассистента (помощника),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необходимую техническую помощь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</w:p>
        </w:tc>
      </w:tr>
      <w:tr w:rsidR="0010449F" w:rsidTr="00D20F5C">
        <w:trPr>
          <w:trHeight w:val="11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proofErr w:type="gramStart"/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95B55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46" w:history="1">
              <w:r w:rsidR="005D59D9" w:rsidRPr="00D95213">
                <w:rPr>
                  <w:rStyle w:val="a3"/>
                </w:rPr>
                <w:t>http://www.kdcsozvezdie.ru/wiki-lavka/metodistam/</w:t>
              </w:r>
            </w:hyperlink>
          </w:p>
          <w:p w:rsidR="005D59D9" w:rsidRP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</w:p>
        </w:tc>
      </w:tr>
      <w:tr w:rsidR="0010449F" w:rsidTr="005D59D9">
        <w:trPr>
          <w:trHeight w:val="10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95B55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47" w:history="1">
              <w:r w:rsidR="005D59D9" w:rsidRPr="00D95213">
                <w:rPr>
                  <w:rStyle w:val="a3"/>
                </w:rPr>
                <w:t>http://www.kdcsozvezdie.ru/o-nas/obshchaya-informatsiya/elektronnye-pasporta-dostupnosti-/</w:t>
              </w:r>
            </w:hyperlink>
          </w:p>
          <w:p w:rsidR="005D59D9" w:rsidRP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</w:p>
        </w:tc>
      </w:tr>
      <w:tr w:rsidR="0010449F" w:rsidTr="00D20F5C">
        <w:trPr>
          <w:trHeight w:val="4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10449F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23" w:lineRule="exact"/>
              <w:ind w:left="120"/>
            </w:pPr>
            <w:r>
              <w:t xml:space="preserve">Оказание психологической и другой консультативной помощи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49F" w:rsidRDefault="00395B55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hyperlink r:id="rId48" w:history="1">
              <w:r w:rsidR="005D59D9" w:rsidRPr="00D95213">
                <w:rPr>
                  <w:rStyle w:val="a3"/>
                </w:rPr>
                <w:t>http://www.kdcsozvezdie.ru/wiki-lavka/metodistam/</w:t>
              </w:r>
            </w:hyperlink>
          </w:p>
          <w:p w:rsidR="005D59D9" w:rsidRPr="005D59D9" w:rsidRDefault="005D59D9" w:rsidP="00D20F5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</w:p>
        </w:tc>
      </w:tr>
    </w:tbl>
    <w:p w:rsidR="0010449F" w:rsidRDefault="0010449F" w:rsidP="0010449F">
      <w:pPr>
        <w:rPr>
          <w:sz w:val="2"/>
          <w:szCs w:val="2"/>
        </w:rPr>
        <w:sectPr w:rsidR="0010449F">
          <w:type w:val="continuous"/>
          <w:pgSz w:w="11905" w:h="16837"/>
          <w:pgMar w:top="1013" w:right="367" w:bottom="947" w:left="1054" w:header="0" w:footer="3" w:gutter="0"/>
          <w:cols w:space="720"/>
          <w:noEndnote/>
          <w:docGrid w:linePitch="360"/>
        </w:sectPr>
      </w:pPr>
    </w:p>
    <w:p w:rsidR="0010449F" w:rsidRPr="0010449F" w:rsidRDefault="0010449F" w:rsidP="0010449F">
      <w:pPr>
        <w:pStyle w:val="62"/>
        <w:keepNext/>
        <w:keepLines/>
        <w:shd w:val="clear" w:color="auto" w:fill="auto"/>
        <w:spacing w:after="124" w:line="270" w:lineRule="exact"/>
        <w:ind w:left="8879"/>
        <w:jc w:val="left"/>
        <w:rPr>
          <w:lang w:val="ru-RU"/>
        </w:rPr>
      </w:pPr>
    </w:p>
    <w:sectPr w:rsidR="0010449F" w:rsidRPr="0010449F" w:rsidSect="0010449F">
      <w:headerReference w:type="default" r:id="rId49"/>
      <w:type w:val="continuous"/>
      <w:pgSz w:w="11905" w:h="16837"/>
      <w:pgMar w:top="1150" w:right="280" w:bottom="1042" w:left="7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DF" w:rsidRDefault="00CC04DF">
      <w:r>
        <w:separator/>
      </w:r>
    </w:p>
  </w:endnote>
  <w:endnote w:type="continuationSeparator" w:id="0">
    <w:p w:rsidR="00CC04DF" w:rsidRDefault="00CC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DF" w:rsidRDefault="00CC04DF"/>
  </w:footnote>
  <w:footnote w:type="continuationSeparator" w:id="0">
    <w:p w:rsidR="00CC04DF" w:rsidRDefault="00CC04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7" w:rsidRDefault="00CC04DF">
    <w:pPr>
      <w:pStyle w:val="a5"/>
      <w:framePr w:w="12114" w:h="166" w:wrap="none" w:vAnchor="text" w:hAnchor="page" w:x="-103" w:y="716"/>
      <w:shd w:val="clear" w:color="auto" w:fill="auto"/>
      <w:ind w:left="6271"/>
    </w:pPr>
    <w:r>
      <w:fldChar w:fldCharType="begin"/>
    </w:r>
    <w:r>
      <w:instrText xml:space="preserve"> PAGE \* MERGEFORMAT </w:instrText>
    </w:r>
    <w:r>
      <w:fldChar w:fldCharType="separate"/>
    </w:r>
    <w:r w:rsidR="0010449F" w:rsidRPr="0010449F">
      <w:rPr>
        <w:rStyle w:val="115pt"/>
        <w:noProof/>
      </w:rPr>
      <w:t>10</w:t>
    </w:r>
    <w:r>
      <w:rPr>
        <w:rStyle w:val="11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A2C"/>
    <w:multiLevelType w:val="multilevel"/>
    <w:tmpl w:val="EC0E7DF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6AC4"/>
    <w:multiLevelType w:val="multilevel"/>
    <w:tmpl w:val="5CCED65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E7"/>
    <w:rsid w:val="000138D2"/>
    <w:rsid w:val="0010449F"/>
    <w:rsid w:val="0024038E"/>
    <w:rsid w:val="00344353"/>
    <w:rsid w:val="00395B55"/>
    <w:rsid w:val="003D160B"/>
    <w:rsid w:val="003D413F"/>
    <w:rsid w:val="003E2E12"/>
    <w:rsid w:val="004672B5"/>
    <w:rsid w:val="00493311"/>
    <w:rsid w:val="00505758"/>
    <w:rsid w:val="0053631E"/>
    <w:rsid w:val="005D59D9"/>
    <w:rsid w:val="00723672"/>
    <w:rsid w:val="0078222A"/>
    <w:rsid w:val="008F7C5A"/>
    <w:rsid w:val="00A26617"/>
    <w:rsid w:val="00AD2C21"/>
    <w:rsid w:val="00AF3AA6"/>
    <w:rsid w:val="00B94413"/>
    <w:rsid w:val="00BC55E7"/>
    <w:rsid w:val="00C84467"/>
    <w:rsid w:val="00CC04DF"/>
    <w:rsid w:val="00D32DBE"/>
    <w:rsid w:val="00D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D413F"/>
    <w:rPr>
      <w:color w:val="800080" w:themeColor="followedHyperlink"/>
      <w:u w:val="single"/>
    </w:rPr>
  </w:style>
  <w:style w:type="character" w:customStyle="1" w:styleId="5">
    <w:name w:val="Заголовок №5_"/>
    <w:basedOn w:val="a0"/>
    <w:link w:val="50"/>
    <w:rsid w:val="001044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44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44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Заголовок №6_"/>
    <w:basedOn w:val="a0"/>
    <w:link w:val="62"/>
    <w:rsid w:val="001044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6"/>
    <w:rsid w:val="00104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10449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10449F"/>
    <w:pPr>
      <w:shd w:val="clear" w:color="auto" w:fill="FFFFFF"/>
      <w:spacing w:before="480" w:after="240" w:line="0" w:lineRule="atLeast"/>
      <w:outlineLvl w:val="4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10449F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rsid w:val="00104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2">
    <w:name w:val="Заголовок №6"/>
    <w:basedOn w:val="a"/>
    <w:link w:val="61"/>
    <w:rsid w:val="0010449F"/>
    <w:pPr>
      <w:shd w:val="clear" w:color="auto" w:fill="FFFFFF"/>
      <w:spacing w:after="120" w:line="324" w:lineRule="exact"/>
      <w:jc w:val="both"/>
      <w:outlineLvl w:val="5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rsid w:val="00104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D413F"/>
    <w:rPr>
      <w:color w:val="800080" w:themeColor="followedHyperlink"/>
      <w:u w:val="single"/>
    </w:rPr>
  </w:style>
  <w:style w:type="character" w:customStyle="1" w:styleId="5">
    <w:name w:val="Заголовок №5_"/>
    <w:basedOn w:val="a0"/>
    <w:link w:val="50"/>
    <w:rsid w:val="001044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44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44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Заголовок №6_"/>
    <w:basedOn w:val="a0"/>
    <w:link w:val="62"/>
    <w:rsid w:val="001044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6"/>
    <w:rsid w:val="00104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10449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10449F"/>
    <w:pPr>
      <w:shd w:val="clear" w:color="auto" w:fill="FFFFFF"/>
      <w:spacing w:before="480" w:after="240" w:line="0" w:lineRule="atLeast"/>
      <w:outlineLvl w:val="4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10449F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rsid w:val="00104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2">
    <w:name w:val="Заголовок №6"/>
    <w:basedOn w:val="a"/>
    <w:link w:val="61"/>
    <w:rsid w:val="0010449F"/>
    <w:pPr>
      <w:shd w:val="clear" w:color="auto" w:fill="FFFFFF"/>
      <w:spacing w:after="120" w:line="324" w:lineRule="exact"/>
      <w:jc w:val="both"/>
      <w:outlineLvl w:val="5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rsid w:val="00104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dcsozvezdie.ru/o-nas/finansovo-khozyaystvennaya-deyatelnost/" TargetMode="External"/><Relationship Id="rId18" Type="http://schemas.openxmlformats.org/officeDocument/2006/relationships/hyperlink" Target="http://www.kdcsozvezdie.ru/o-nas/komanda/56/volostnikova-alla-evgenevna/" TargetMode="External"/><Relationship Id="rId26" Type="http://schemas.openxmlformats.org/officeDocument/2006/relationships/hyperlink" Target="http://www.kdcsozvezdie.ru/o-nas/komanda/PerechenPedsostav.pdf" TargetMode="External"/><Relationship Id="rId39" Type="http://schemas.openxmlformats.org/officeDocument/2006/relationships/hyperlink" Target="http://www.kdcsozvezdie.ru/roditelyam/sektor-psikhologo-pedagogicheskoy-rabot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dcsozvezdie.ru/o-nas/komanda/71/?bitrix_include_areas=Y&amp;clear_cache=Y" TargetMode="External"/><Relationship Id="rId34" Type="http://schemas.openxmlformats.org/officeDocument/2006/relationships/hyperlink" Target="http://www.kdcsozvezdie.ru/o-nas/materialno-tekhnicheskoe-obespechenie-i-osnashchennost-obrazovatelnogo-protsessa/" TargetMode="External"/><Relationship Id="rId42" Type="http://schemas.openxmlformats.org/officeDocument/2006/relationships/hyperlink" Target="http://www.kdcsozvezdie.ru/o-nas/ofitsialnye-dokumenty/samoobsledovanie/" TargetMode="External"/><Relationship Id="rId47" Type="http://schemas.openxmlformats.org/officeDocument/2006/relationships/hyperlink" Target="http://www.kdcsozvezdie.ru/o-nas/obshchaya-informatsiya/elektronnye-pasporta-dostupnosti-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dcsozvezdie.ru/roditelyam/obrazovanie/dopolnitelnoe-obrazovanie.php" TargetMode="External"/><Relationship Id="rId17" Type="http://schemas.openxmlformats.org/officeDocument/2006/relationships/hyperlink" Target="http://www.kdcsozvezdie.ru/o-nas/komanda/56/volostnikova-alla-evgenevna/" TargetMode="External"/><Relationship Id="rId25" Type="http://schemas.openxmlformats.org/officeDocument/2006/relationships/hyperlink" Target="http://www.kdcsozvezdie.ru/o-nas/komanda/53/" TargetMode="External"/><Relationship Id="rId33" Type="http://schemas.openxmlformats.org/officeDocument/2006/relationships/hyperlink" Target="http://www.kdcsozvezdie.ru/o-nas/obrashchenie-grazhdan-i-svedeniya-o-khode-rassmotreniya/" TargetMode="External"/><Relationship Id="rId38" Type="http://schemas.openxmlformats.org/officeDocument/2006/relationships/hyperlink" Target="http://www.kdcsozvezdie.ru/wiki-lavka/distantsionnoe-obuchenie/" TargetMode="External"/><Relationship Id="rId46" Type="http://schemas.openxmlformats.org/officeDocument/2006/relationships/hyperlink" Target="http://www.kdcsozvezdie.ru/wiki-lavka/metodist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dcsozvezdie.ru/o-nas/platnye-obrazovatelnye-uslugi/" TargetMode="External"/><Relationship Id="rId20" Type="http://schemas.openxmlformats.org/officeDocument/2006/relationships/hyperlink" Target="http://www.kdcsozvezdie.ru/o-nas/komanda/56/" TargetMode="External"/><Relationship Id="rId29" Type="http://schemas.openxmlformats.org/officeDocument/2006/relationships/hyperlink" Target="http://www.kdcsozvezdie.ru/o-nas/komanda/53/" TargetMode="External"/><Relationship Id="rId41" Type="http://schemas.openxmlformats.org/officeDocument/2006/relationships/hyperlink" Target="http://www.kdcsozvezdie.ru/roditelyam/obrazovanie/dopolnitelnoe-obrazovanie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dcsozvezdie.ru/o-nas/ofitsialnye-dokumenty/" TargetMode="External"/><Relationship Id="rId24" Type="http://schemas.openxmlformats.org/officeDocument/2006/relationships/hyperlink" Target="http://www.kdcsozvezdie.ru/o-nas/komanda/PerechenPedsostav.pdf" TargetMode="External"/><Relationship Id="rId32" Type="http://schemas.openxmlformats.org/officeDocument/2006/relationships/hyperlink" Target="http://www.kdcsozvezdie.ru/o-nas/obrashchenie-grazhdan-i-svedeniya-o-khode-rassmotreniya/" TargetMode="External"/><Relationship Id="rId37" Type="http://schemas.openxmlformats.org/officeDocument/2006/relationships/hyperlink" Target="http://www.kdcsozvezdie.ru/roditelyam/usloviya-dlya-individualnoy-raboty-s-obuchayushchimisya/" TargetMode="External"/><Relationship Id="rId40" Type="http://schemas.openxmlformats.org/officeDocument/2006/relationships/hyperlink" Target="http://www.kdcsozvezdie.ru/roditelyam/sektor-psikhologo-pedagogicheskoy-raboty/" TargetMode="External"/><Relationship Id="rId45" Type="http://schemas.openxmlformats.org/officeDocument/2006/relationships/hyperlink" Target="http://www.kdcsozvezdie.ru/o-nas/obshchaya-informatsiya/elektronnye-pasporta-dostupnosti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dcsozvezdie.ru/putevki/prikaz-o-raspredelenii-putevok/" TargetMode="External"/><Relationship Id="rId23" Type="http://schemas.openxmlformats.org/officeDocument/2006/relationships/hyperlink" Target="http://www.kdcsozvezdie.ru/o-nas/komanda/54/" TargetMode="External"/><Relationship Id="rId28" Type="http://schemas.openxmlformats.org/officeDocument/2006/relationships/hyperlink" Target="http://www.kdcsozvezdie.ru/o-nas/komanda/53/" TargetMode="External"/><Relationship Id="rId36" Type="http://schemas.openxmlformats.org/officeDocument/2006/relationships/hyperlink" Target="http://www.kdcsozvezdie.ru/o-nas/materialno-tekhnicheskoe-obespechenie-i-osnashchennost-obrazovatelnogo-protsessa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kdcsozvezdie.ru/o-nas/struktura-i-organy-upravleniya-obrazovatelnoy-organizatsiey/" TargetMode="External"/><Relationship Id="rId19" Type="http://schemas.openxmlformats.org/officeDocument/2006/relationships/hyperlink" Target="http://www.kdcsozvezdie.ru/o-nas/komanda/56/" TargetMode="External"/><Relationship Id="rId31" Type="http://schemas.openxmlformats.org/officeDocument/2006/relationships/hyperlink" Target="http://www.kdcsozvezdie.ru/o-nas/kontaktnaya-informatsiya/elektronnaya-pochta.php" TargetMode="External"/><Relationship Id="rId44" Type="http://schemas.openxmlformats.org/officeDocument/2006/relationships/hyperlink" Target="http://www.kdcsozvezdie.ru/roditelyam/sektor-psikhologo-pedagogicheskoy-rabo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dcsozvezdie.ru/o-nas/obshchaya-informatsiya/osnovnye-svedeniya/" TargetMode="External"/><Relationship Id="rId14" Type="http://schemas.openxmlformats.org/officeDocument/2006/relationships/hyperlink" Target="http://www.kdcsozvezdie.ru/o-nas/materialno-tekhnicheskoe-obespechenie-i-osnashchennost-obrazovatelnogo-protsessa/" TargetMode="External"/><Relationship Id="rId22" Type="http://schemas.openxmlformats.org/officeDocument/2006/relationships/hyperlink" Target="http://www.kdcsozvezdie.ru/o-nas/komanda/53/" TargetMode="External"/><Relationship Id="rId27" Type="http://schemas.openxmlformats.org/officeDocument/2006/relationships/hyperlink" Target="http://www.kdcsozvezdie.ru/o-nas/komanda/53/" TargetMode="External"/><Relationship Id="rId30" Type="http://schemas.openxmlformats.org/officeDocument/2006/relationships/hyperlink" Target="http://www.kdcsozvezdie.ru/o-nas/kontaktnaya-informatsiya/telefonnyy-spravochnik.php" TargetMode="External"/><Relationship Id="rId35" Type="http://schemas.openxmlformats.org/officeDocument/2006/relationships/hyperlink" Target="http://www.kdcsozvezdie.ru/o-nas/ofitsialnye-dokumenty/samoobsledovanie/?clear_cache=Y" TargetMode="External"/><Relationship Id="rId43" Type="http://schemas.openxmlformats.org/officeDocument/2006/relationships/hyperlink" Target="http://www.kdcsozvezdie.ru/roditelyam/obrazovanie/konkursy-festivali-i-olimpiady/" TargetMode="External"/><Relationship Id="rId48" Type="http://schemas.openxmlformats.org/officeDocument/2006/relationships/hyperlink" Target="http://www.kdcsozvezdie.ru/wiki-lavka/metodistam/" TargetMode="External"/><Relationship Id="rId8" Type="http://schemas.openxmlformats.org/officeDocument/2006/relationships/hyperlink" Target="http://www.kdcsozvezdie.ru/o-nas/obshchaya-informatsiy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Маклюк Алексей Николаевич</dc:creator>
  <cp:lastModifiedBy>RePack by Diakov</cp:lastModifiedBy>
  <cp:revision>14</cp:revision>
  <dcterms:created xsi:type="dcterms:W3CDTF">2018-04-26T01:28:00Z</dcterms:created>
  <dcterms:modified xsi:type="dcterms:W3CDTF">2018-04-27T05:21:00Z</dcterms:modified>
</cp:coreProperties>
</file>